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59.0" w:type="dxa"/>
        <w:jc w:val="left"/>
        <w:tblInd w:w="138.0" w:type="dxa"/>
        <w:tblLayout w:type="fixed"/>
        <w:tblLook w:val="0400"/>
      </w:tblPr>
      <w:tblGrid>
        <w:gridCol w:w="1861"/>
        <w:gridCol w:w="5864"/>
        <w:gridCol w:w="1934"/>
        <w:tblGridChange w:id="0">
          <w:tblGrid>
            <w:gridCol w:w="1861"/>
            <w:gridCol w:w="5864"/>
            <w:gridCol w:w="1934"/>
          </w:tblGrid>
        </w:tblGridChange>
      </w:tblGrid>
      <w:tr>
        <w:trPr>
          <w:cantSplit w:val="0"/>
          <w:trHeight w:val="1375" w:hRule="atLeast"/>
          <w:tblHeader w:val="0"/>
        </w:trPr>
        <w:tc>
          <w:tcPr>
            <w:tcBorders>
              <w:top w:color="000000" w:space="0" w:sz="8" w:val="single"/>
              <w:left w:color="000000" w:space="0" w:sz="7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2">
            <w:pPr>
              <w:spacing w:after="5" w:lineRule="auto"/>
              <w:ind w:left="440" w:firstLine="0"/>
              <w:rPr/>
            </w:pPr>
            <w:r w:rsidDel="00000000" w:rsidR="00000000" w:rsidRPr="00000000">
              <w:rPr/>
              <w:drawing>
                <wp:inline distB="0" distT="0" distL="0" distR="0">
                  <wp:extent cx="676656" cy="751332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513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Rule="auto"/>
              <w:ind w:left="151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DECLARAÇÃO DE ACUMULAÇÃO DE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PENSÃO/APOSENTADORIA/REMUNERAÇÃO PAGA PELO ERÁRIO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4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1"/>
                <w:szCs w:val="1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Rule="auto"/>
              <w:ind w:right="84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40664" cy="723900"/>
                  <wp:effectExtent b="0" l="0" r="0" t="0"/>
                  <wp:docPr id="3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664" cy="723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18" w:lineRule="auto"/>
        <w:ind w:left="176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left="132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DADOS DO DECLARANTE </w:t>
      </w:r>
      <w:r w:rsidDel="00000000" w:rsidR="00000000" w:rsidRPr="00000000">
        <w:rPr>
          <w:rtl w:val="0"/>
        </w:rPr>
      </w:r>
    </w:p>
    <w:tbl>
      <w:tblPr>
        <w:tblStyle w:val="Table2"/>
        <w:tblW w:w="9655.0" w:type="dxa"/>
        <w:jc w:val="left"/>
        <w:tblInd w:w="142.0" w:type="dxa"/>
        <w:tblLayout w:type="fixed"/>
        <w:tblLook w:val="0400"/>
      </w:tblPr>
      <w:tblGrid>
        <w:gridCol w:w="9655"/>
        <w:tblGridChange w:id="0">
          <w:tblGrid>
            <w:gridCol w:w="965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NOME: EDNO ALVES DE SOUZA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CPF: 38321378234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CARGO:  PROFESSOR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MATRÍCULA: 050028294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VÍNCULO: ( X ) SERVIDOR ATIVO (  ) SERVIDOR INATIVO (  ) PENSIONISTA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Rule="auto"/>
        <w:ind w:left="13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8.00000000000006" w:lineRule="auto"/>
        <w:ind w:left="13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DECLARO, para fins de Aposentadoria / Revisão de Aposentadoria / Averbação de Tempo de Contribuição / Reavaliação Médica, que: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8.00000000000006" w:lineRule="auto"/>
        <w:ind w:left="147" w:hanging="5"/>
        <w:rPr/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(X  ) não acumulo qualquer PENSÃO, APOSENTADORIA ou REMUNERAÇÃO paga pelo erário nas esferas federal, estadual ou municipal.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8.00000000000006" w:lineRule="auto"/>
        <w:ind w:left="147" w:hanging="5"/>
        <w:rPr/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( X ) acumulo a (s) seguinte (s) PENSÃO (ões), APOSENTADORIA (s) ou REMUNERAÇÃO (ões) paga (s) pelo erário, conforme descrição abaixo.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698.0" w:type="dxa"/>
        <w:jc w:val="left"/>
        <w:tblInd w:w="142.0" w:type="dxa"/>
        <w:tblLayout w:type="fixed"/>
        <w:tblLook w:val="0400"/>
      </w:tblPr>
      <w:tblGrid>
        <w:gridCol w:w="3584"/>
        <w:gridCol w:w="3035"/>
        <w:gridCol w:w="3079"/>
        <w:tblGridChange w:id="0">
          <w:tblGrid>
            <w:gridCol w:w="3584"/>
            <w:gridCol w:w="3035"/>
            <w:gridCol w:w="3079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ind w:left="17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ÓRGÃO/ENTIDADE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ind w:left="4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NATUREZA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Rule="auto"/>
              <w:ind w:left="182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VALOR (R$)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Governo do Estado de Roraima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Rule="auto"/>
              <w:ind w:left="483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SEEDRR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Rule="auto"/>
              <w:ind w:left="48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ind w:left="48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Rule="auto"/>
              <w:ind w:left="48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Rule="auto"/>
              <w:ind w:left="48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Rule="auto"/>
              <w:ind w:left="48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ind w:left="48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Rule="auto"/>
              <w:ind w:left="48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Rule="auto"/>
        <w:ind w:left="13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132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OBSERVAÇÃO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4" w:line="249" w:lineRule="auto"/>
        <w:ind w:left="245" w:right="95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Documentação comprobatória a ser anexada: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4" w:line="249" w:lineRule="auto"/>
        <w:ind w:left="356" w:right="95" w:hanging="121.0000000000000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Publicação do ato de concessão do benefício previdenciário, com informações sobre o tipo de benefício e o cargo no qual se verificou a inatividade, se for o caso.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4" w:line="249" w:lineRule="auto"/>
        <w:ind w:left="356" w:right="95" w:hanging="121.0000000000000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Publicação do ato de provimento de cargo efetivo ou comissionado, se for o caso.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4" w:line="249" w:lineRule="auto"/>
        <w:ind w:left="356" w:right="95" w:hanging="121.0000000000000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Comprovante do valor do benefício ou da remuneração.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Rule="auto"/>
        <w:ind w:left="235" w:right="9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42" w:line="249" w:lineRule="auto"/>
        <w:ind w:left="245" w:right="95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Constitui crime de falsidade ideológica a omissão de declaração em documento público ou a inserção de declaração falsa diversa da que devia constar, com o fim de alterar a verdade sobre o fato, juridicamente relevante (art. 299 do Código Penal Brasileiro).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137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tbl>
      <w:tblPr>
        <w:tblStyle w:val="Table4"/>
        <w:tblW w:w="9699.0" w:type="dxa"/>
        <w:jc w:val="left"/>
        <w:tblInd w:w="13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50"/>
        <w:gridCol w:w="1216"/>
        <w:gridCol w:w="1020"/>
        <w:gridCol w:w="1020"/>
        <w:gridCol w:w="1193"/>
        <w:tblGridChange w:id="0">
          <w:tblGrid>
            <w:gridCol w:w="5250"/>
            <w:gridCol w:w="1216"/>
            <w:gridCol w:w="1020"/>
            <w:gridCol w:w="1020"/>
            <w:gridCol w:w="119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Boa Vista - Roraima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Cidade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UF</w:t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Data</w:t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ind w:left="137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" w:lineRule="auto"/>
        <w:ind w:left="137" w:firstLine="0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_______Edno Alves De Souza</w:t>
      </w:r>
      <w:r w:rsidDel="00000000" w:rsidR="00000000" w:rsidRPr="00000000">
        <w:rPr>
          <w:rtl w:val="0"/>
        </w:rPr>
        <w:t xml:space="preserve"> _____</w:t>
      </w:r>
    </w:p>
    <w:p w:rsidR="00000000" w:rsidDel="00000000" w:rsidP="00000000" w:rsidRDefault="00000000" w:rsidRPr="00000000" w14:paraId="00000037">
      <w:pPr>
        <w:spacing w:after="4" w:lineRule="auto"/>
        <w:ind w:left="137" w:firstLine="0"/>
        <w:jc w:val="center"/>
        <w:rPr/>
      </w:pPr>
      <w:r w:rsidDel="00000000" w:rsidR="00000000" w:rsidRPr="00000000">
        <w:rPr>
          <w:rtl w:val="0"/>
        </w:rPr>
        <w:t xml:space="preserve">Assinatura do(a) declarante</w:t>
      </w:r>
    </w:p>
    <w:sectPr>
      <w:footerReference r:id="rId8" w:type="default"/>
      <w:pgSz w:h="16838" w:w="11906" w:orient="portrait"/>
      <w:pgMar w:bottom="1440" w:top="1417" w:left="965" w:right="109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center" w:leader="none" w:pos="4838"/>
        <w:tab w:val="right" w:leader="none" w:pos="9846"/>
      </w:tabs>
      <w:spacing w:after="49" w:lineRule="auto"/>
      <w:rPr/>
    </w:pPr>
    <w:r w:rsidDel="00000000" w:rsidR="00000000" w:rsidRPr="00000000">
      <w:rPr/>
      <w:drawing>
        <wp:inline distB="0" distT="0" distL="0" distR="0">
          <wp:extent cx="5708904" cy="16764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08904" cy="1676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15"/>
        <w:szCs w:val="15"/>
        <w:vertAlign w:val="subscript"/>
        <w:rtl w:val="0"/>
      </w:rPr>
      <w:t xml:space="preserve"> </w:t>
      <w:tab/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after="0" w:lineRule="auto"/>
      <w:ind w:left="133" w:firstLine="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Instituto de Previdência do Estado de Roraima – IPER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3" w:lineRule="auto"/>
      <w:ind w:left="147" w:right="3" w:hanging="1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CNPJ: 03.491.063/0001-86</w:t>
    </w:r>
  </w:p>
  <w:p w:rsidR="00000000" w:rsidDel="00000000" w:rsidP="00000000" w:rsidRDefault="00000000" w:rsidRPr="00000000" w14:paraId="0000003B">
    <w:pPr>
      <w:spacing w:after="3" w:lineRule="auto"/>
      <w:ind w:left="147" w:hanging="1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Telefone/WhatsApp: (95) 2121-3977 (Divisão de Atendimento)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lineRule="auto"/>
      <w:ind w:left="138" w:firstLine="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E-mail: </w:t>
    </w:r>
    <w:r w:rsidDel="00000000" w:rsidR="00000000" w:rsidRPr="00000000">
      <w:rPr>
        <w:rFonts w:ascii="Times New Roman" w:cs="Times New Roman" w:eastAsia="Times New Roman" w:hAnsi="Times New Roman"/>
        <w:color w:val="0563c1"/>
        <w:sz w:val="18"/>
        <w:szCs w:val="18"/>
        <w:u w:val="single"/>
        <w:rtl w:val="0"/>
      </w:rPr>
      <w:t xml:space="preserve">atendimento@iper.rr.gov.br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(Benefícios); </w:t>
    </w:r>
    <w:r w:rsidDel="00000000" w:rsidR="00000000" w:rsidRPr="00000000">
      <w:rPr>
        <w:rFonts w:ascii="Times New Roman" w:cs="Times New Roman" w:eastAsia="Times New Roman" w:hAnsi="Times New Roman"/>
        <w:color w:val="0563c1"/>
        <w:sz w:val="18"/>
        <w:szCs w:val="18"/>
        <w:u w:val="single"/>
        <w:rtl w:val="0"/>
      </w:rPr>
      <w:t xml:space="preserve">presidencia@iper.rr.gov.br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(Presidência)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after="3" w:lineRule="auto"/>
      <w:ind w:left="147" w:right="2" w:hanging="1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Rua Araújo Filho, 823, Centro, CEP: 69.301-090, Boa Vista/RR</w:t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147" w:hanging="14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02" w:hanging="120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22" w:hanging="192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42" w:hanging="264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62" w:hanging="336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82" w:hanging="408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02" w:hanging="480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22" w:hanging="552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42" w:hanging="6242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1"/>
        <w:szCs w:val="21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355" w:hanging="35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330" w:hanging="133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050" w:hanging="205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770" w:hanging="277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490" w:hanging="349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10" w:hanging="421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930" w:hanging="493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650" w:hanging="565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370" w:hanging="637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47" w:right="0" w:hanging="10"/>
      <w:jc w:val="center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1"/>
      <w:szCs w:val="21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31.0" w:type="dxa"/>
        <w:left w:w="7.0" w:type="dxa"/>
        <w:bottom w:w="59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25.0" w:type="dxa"/>
        <w:left w:w="108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4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